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7C9CCB9C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BF2FEE" w:rsidRPr="00BF2FEE">
        <w:t xml:space="preserve"> </w:t>
      </w:r>
      <w:r w:rsidR="00BF2FEE" w:rsidRPr="00BF2FEE">
        <w:rPr>
          <w:sz w:val="20"/>
        </w:rPr>
        <w:t>OO/2/000</w:t>
      </w:r>
      <w:r w:rsidR="00374848">
        <w:rPr>
          <w:sz w:val="20"/>
        </w:rPr>
        <w:t>504/26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374848" w:rsidRPr="00374848">
        <w:rPr>
          <w:b/>
          <w:bCs/>
          <w:sz w:val="20"/>
        </w:rPr>
        <w:t>Realizacja prac uzupełniających i korygujących, na podstawie opracowanej dokumentacji technicznej celem doprowadzenia wykonanych instalacji ppoż. w budynkach 13A i 13B do zgodności z ustaleniami wynikającymi z Ekspertyzy Technicznej oraz obowiązującymi przepisami prawa.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1367C398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BF2FEE" w:rsidRPr="00BF2FEE">
        <w:rPr>
          <w:rFonts w:cs="Arial"/>
          <w:bCs/>
          <w:sz w:val="20"/>
        </w:rPr>
        <w:t>OO/2/000</w:t>
      </w:r>
      <w:r w:rsidR="00374848">
        <w:rPr>
          <w:rFonts w:cs="Arial"/>
          <w:bCs/>
          <w:sz w:val="20"/>
        </w:rPr>
        <w:t>504</w:t>
      </w:r>
      <w:r w:rsidR="00BF2FEE" w:rsidRPr="00BF2FEE">
        <w:rPr>
          <w:rFonts w:cs="Arial"/>
          <w:bCs/>
          <w:sz w:val="20"/>
        </w:rPr>
        <w:t>/26.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374CE"/>
    <w:rsid w:val="00343A69"/>
    <w:rsid w:val="00346E0F"/>
    <w:rsid w:val="00356AFD"/>
    <w:rsid w:val="00361AB5"/>
    <w:rsid w:val="00374848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91B77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9E272B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2FEE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9</TotalTime>
  <Pages>1</Pages>
  <Words>106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1262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10</cp:revision>
  <cp:lastPrinted>2018-04-27T07:47:00Z</cp:lastPrinted>
  <dcterms:created xsi:type="dcterms:W3CDTF">2024-08-29T09:42:00Z</dcterms:created>
  <dcterms:modified xsi:type="dcterms:W3CDTF">2026-08-24T06:54:00Z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